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832" w:rsidRPr="009B7832" w:rsidRDefault="009B7832" w:rsidP="009B7832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B7832">
        <w:rPr>
          <w:rFonts w:ascii="Arial" w:eastAsia="MS Mincho" w:hAnsi="Arial"/>
          <w:b/>
          <w:noProof/>
          <w:sz w:val="24"/>
        </w:rPr>
        <w:t>3GPP TSG-</w:t>
      </w:r>
      <w:r w:rsidRPr="009B783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B7832">
        <w:rPr>
          <w:rFonts w:ascii="Arial" w:eastAsia="MS Mincho" w:hAnsi="Arial"/>
          <w:b/>
          <w:noProof/>
          <w:sz w:val="24"/>
        </w:rPr>
        <w:t xml:space="preserve"> Meetin</w:t>
      </w:r>
      <w:r w:rsidRPr="009B7832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9B7832">
        <w:rPr>
          <w:rFonts w:ascii="Arial" w:eastAsia="MS Mincho" w:hAnsi="Arial" w:cs="Arial"/>
          <w:b/>
          <w:noProof/>
          <w:sz w:val="24"/>
          <w:szCs w:val="24"/>
        </w:rPr>
        <w:tab/>
      </w:r>
      <w:r w:rsidR="00C022F6">
        <w:rPr>
          <w:rFonts w:ascii="Arial" w:hAnsi="Arial" w:cs="Arial"/>
          <w:b/>
          <w:noProof/>
          <w:sz w:val="24"/>
          <w:szCs w:val="24"/>
          <w:lang w:eastAsia="zh-CN"/>
        </w:rPr>
        <w:t>R4-2213862</w:t>
      </w:r>
      <w:bookmarkStart w:id="2" w:name="_GoBack"/>
      <w:bookmarkEnd w:id="2"/>
    </w:p>
    <w:bookmarkEnd w:id="0"/>
    <w:p w:rsidR="009B7832" w:rsidRPr="009B7832" w:rsidRDefault="009B7832" w:rsidP="009B783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B7832">
        <w:rPr>
          <w:rFonts w:ascii="Arial" w:eastAsia="MS Mincho" w:hAnsi="Arial"/>
          <w:b/>
          <w:noProof/>
          <w:sz w:val="24"/>
        </w:rPr>
        <w:t>Electronic Meeting, 15</w:t>
      </w:r>
      <w:r w:rsidRPr="009B783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B7832">
        <w:rPr>
          <w:rFonts w:ascii="Arial" w:eastAsia="MS Mincho" w:hAnsi="Arial"/>
          <w:b/>
          <w:noProof/>
          <w:sz w:val="24"/>
        </w:rPr>
        <w:t xml:space="preserve"> – 26</w:t>
      </w:r>
      <w:r w:rsidRPr="009B783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B7832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9B7832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5440D7" w:rsidRPr="006929C9">
        <w:rPr>
          <w:rFonts w:ascii="Arial" w:hAnsi="Arial"/>
          <w:sz w:val="24"/>
          <w:lang w:val="en-US" w:eastAsia="zh-CN"/>
        </w:rPr>
        <w:t>Simulation results on satellite NTN demod PU</w:t>
      </w:r>
      <w:r w:rsidR="008C2F7F">
        <w:rPr>
          <w:rFonts w:ascii="Arial" w:hAnsi="Arial"/>
          <w:sz w:val="24"/>
          <w:lang w:val="en-US" w:eastAsia="zh-CN"/>
        </w:rPr>
        <w:t>S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52FC2" w:rsidRPr="006929C9">
        <w:rPr>
          <w:rFonts w:ascii="Arial" w:hAnsi="Arial"/>
          <w:sz w:val="24"/>
          <w:lang w:val="pt-BR"/>
        </w:rPr>
        <w:t>9.1</w:t>
      </w:r>
      <w:r w:rsidR="00A73A57">
        <w:rPr>
          <w:rFonts w:ascii="Arial" w:hAnsi="Arial"/>
          <w:sz w:val="24"/>
          <w:lang w:val="pt-BR"/>
        </w:rPr>
        <w:t>1</w:t>
      </w:r>
      <w:r w:rsidR="001428BA" w:rsidRPr="006929C9">
        <w:rPr>
          <w:rFonts w:ascii="Arial" w:hAnsi="Arial"/>
          <w:sz w:val="24"/>
          <w:lang w:val="pt-BR"/>
        </w:rPr>
        <w:t>.</w:t>
      </w:r>
      <w:r w:rsidR="00A73A57">
        <w:rPr>
          <w:rFonts w:ascii="Arial" w:hAnsi="Arial"/>
          <w:sz w:val="24"/>
          <w:lang w:val="pt-BR"/>
        </w:rPr>
        <w:t>7</w:t>
      </w:r>
      <w:r w:rsidR="001428BA" w:rsidRPr="006929C9">
        <w:rPr>
          <w:rFonts w:ascii="Arial" w:hAnsi="Arial"/>
          <w:sz w:val="24"/>
          <w:lang w:val="pt-BR"/>
        </w:rPr>
        <w:t>.2.</w:t>
      </w:r>
      <w:r w:rsidR="008C2F7F">
        <w:rPr>
          <w:rFonts w:ascii="Arial" w:hAnsi="Arial"/>
          <w:sz w:val="24"/>
          <w:lang w:val="pt-BR"/>
        </w:rPr>
        <w:t>1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194B0B" w:rsidRPr="006929C9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9B7832">
        <w:rPr>
          <w:lang w:eastAsia="zh-CN"/>
        </w:rPr>
        <w:t>3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9B7832">
        <w:rPr>
          <w:rFonts w:hint="eastAsia"/>
          <w:lang w:val="en-US" w:eastAsia="zh-CN"/>
        </w:rPr>
        <w:t>updated</w:t>
      </w:r>
      <w:r w:rsidR="009B7832">
        <w:rPr>
          <w:lang w:val="en-US" w:eastAsia="zh-CN"/>
        </w:rPr>
        <w:t xml:space="preserve"> </w:t>
      </w:r>
      <w:r w:rsidR="00C86A5A" w:rsidRPr="006929C9">
        <w:rPr>
          <w:lang w:val="en-US" w:eastAsia="zh-CN"/>
        </w:rPr>
        <w:t>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PU</w:t>
      </w:r>
      <w:r w:rsidR="008C2F7F">
        <w:rPr>
          <w:lang w:val="en-US" w:eastAsia="zh-CN"/>
        </w:rPr>
        <w:t>S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1428BA" w:rsidP="003320A4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</w:t>
      </w:r>
      <w:r w:rsidR="005440D7" w:rsidRPr="006929C9">
        <w:rPr>
          <w:lang w:val="en-US" w:eastAsia="zh-CN"/>
        </w:rPr>
        <w:t>U</w:t>
      </w:r>
      <w:r w:rsidR="008C2F7F">
        <w:rPr>
          <w:lang w:val="en-US" w:eastAsia="zh-CN"/>
        </w:rPr>
        <w:t>S</w:t>
      </w:r>
      <w:r w:rsidR="005440D7" w:rsidRPr="006929C9">
        <w:rPr>
          <w:lang w:val="en-US" w:eastAsia="zh-CN"/>
        </w:rPr>
        <w:t>CH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</w:t>
      </w:r>
      <w:r w:rsidR="008C2F7F">
        <w:rPr>
          <w:lang w:eastAsia="zh-CN"/>
        </w:rPr>
        <w:t>USCH</w:t>
      </w:r>
      <w:r w:rsidRPr="006929C9">
        <w:rPr>
          <w:lang w:eastAsia="zh-CN"/>
        </w:rPr>
        <w:t xml:space="preserve"> for alignment, as shown in Table 2.1-</w:t>
      </w:r>
      <w:r w:rsidR="00F32158" w:rsidRPr="006929C9">
        <w:rPr>
          <w:lang w:eastAsia="zh-CN"/>
        </w:rPr>
        <w:t>2</w:t>
      </w:r>
      <w:r w:rsidRPr="006929C9">
        <w:rPr>
          <w:lang w:eastAsia="zh-CN"/>
        </w:rPr>
        <w:t>, based on simulation assumption as shown in Table 2.1-1.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lastRenderedPageBreak/>
        <w:t xml:space="preserve">Table 2.1-1 Simulation assumption for </w:t>
      </w:r>
      <w:r w:rsidR="00085383" w:rsidRPr="006929C9">
        <w:rPr>
          <w:lang w:eastAsia="zh-CN"/>
        </w:rPr>
        <w:t>P</w:t>
      </w:r>
      <w:r w:rsidR="008C2F7F">
        <w:rPr>
          <w:lang w:eastAsia="zh-CN"/>
        </w:rPr>
        <w:t>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19"/>
        <w:gridCol w:w="3432"/>
        <w:gridCol w:w="4805"/>
      </w:tblGrid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8C2F7F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8C2F7F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8C2F7F">
              <w:rPr>
                <w:rFonts w:ascii="Arial" w:hAnsi="Arial" w:hint="eastAsia"/>
                <w:sz w:val="18"/>
                <w:lang w:val="x-none" w:eastAsia="zh-CN"/>
              </w:rPr>
              <w:t>C</w:t>
            </w:r>
            <w:r w:rsidRPr="008C2F7F">
              <w:rPr>
                <w:rFonts w:ascii="Arial" w:hAnsi="Arial"/>
                <w:sz w:val="18"/>
                <w:lang w:val="x-none" w:eastAsia="zh-CN"/>
              </w:rPr>
              <w:t>hannel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8C2F7F">
              <w:rPr>
                <w:rFonts w:ascii="Arial" w:hAnsi="Arial"/>
                <w:sz w:val="18"/>
                <w:lang w:val="x-none"/>
              </w:rPr>
              <w:t>NTN-TDL-A100-200 and NTN-TDLC100-200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  <w:r w:rsidRPr="008C2F7F">
              <w:rPr>
                <w:rFonts w:ascii="Arial" w:hAnsi="Arial" w:hint="eastAsia"/>
                <w:sz w:val="18"/>
                <w:lang w:val="x-none" w:eastAsia="zh-CN"/>
              </w:rPr>
              <w:t>M</w:t>
            </w:r>
            <w:r w:rsidRPr="008C2F7F">
              <w:rPr>
                <w:rFonts w:ascii="Arial" w:hAnsi="Arial"/>
                <w:sz w:val="18"/>
                <w:lang w:val="x-none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8C2F7F">
              <w:rPr>
                <w:rFonts w:ascii="Arial" w:hAnsi="Arial" w:hint="eastAsia"/>
                <w:sz w:val="18"/>
                <w:lang w:val="x-none" w:eastAsia="zh-CN"/>
              </w:rPr>
              <w:t>M</w:t>
            </w:r>
            <w:r w:rsidRPr="008C2F7F">
              <w:rPr>
                <w:rFonts w:ascii="Arial" w:hAnsi="Arial"/>
                <w:sz w:val="18"/>
                <w:lang w:val="x-none" w:eastAsia="zh-CN"/>
              </w:rPr>
              <w:t>CS4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Disabled and Enabled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8C2F7F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C2F7F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8C2F7F">
              <w:rPr>
                <w:rFonts w:ascii="Arial" w:eastAsia="等线" w:hAnsi="Arial" w:cs="Arial"/>
                <w:sz w:val="18"/>
              </w:rPr>
              <w:t>{0}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N</w:t>
            </w:r>
            <w:r w:rsidRPr="008C2F7F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8C2F7F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8C2F7F">
              <w:rPr>
                <w:rFonts w:ascii="Arial" w:eastAsia="等线" w:hAnsi="Arial" w:cs="Arial"/>
                <w:sz w:val="18"/>
              </w:rPr>
              <w:t>=0, n</w:t>
            </w:r>
            <w:r w:rsidRPr="008C2F7F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8C2F7F">
              <w:rPr>
                <w:rFonts w:ascii="Arial" w:eastAsia="等线" w:hAnsi="Arial" w:cs="Arial"/>
                <w:sz w:val="18"/>
              </w:rPr>
              <w:t xml:space="preserve"> =0, group hopping and sequence hopping are disabled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Time domain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A, B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resource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8C2F7F" w:rsidRPr="008C2F7F" w:rsidTr="008C2F7F">
        <w:trPr>
          <w:cantSplit/>
          <w:trHeight w:val="229"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8C2F7F">
              <w:rPr>
                <w:rFonts w:ascii="Arial" w:hAnsi="Arial"/>
                <w:sz w:val="18"/>
                <w:lang w:val="x-none"/>
              </w:rPr>
              <w:t>Full applicable test bandwidth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assignment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Batang" w:hAnsi="Arial"/>
                <w:sz w:val="18"/>
              </w:rPr>
              <w:t>TPMI index</w:t>
            </w:r>
            <w:r w:rsidRPr="008C2F7F">
              <w:rPr>
                <w:rFonts w:ascii="Arial" w:eastAsia="等线" w:hAnsi="Arial"/>
                <w:sz w:val="18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  <w:lang w:eastAsia="zh-CN"/>
              </w:rPr>
              <w:t>0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F7F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8C2F7F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</w:tbl>
    <w:p w:rsidR="009D624A" w:rsidRPr="006929C9" w:rsidRDefault="009D624A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</w:t>
      </w:r>
      <w:r w:rsidR="008C2F7F">
        <w:rPr>
          <w:rFonts w:ascii="Arial" w:hAnsi="Arial" w:cs="Arial"/>
          <w:b/>
          <w:lang w:val="x-none" w:eastAsia="zh-CN"/>
        </w:rPr>
        <w:t>USCH</w:t>
      </w:r>
      <w:r w:rsidR="002D46A9">
        <w:rPr>
          <w:rFonts w:ascii="Arial" w:hAnsi="Arial" w:cs="Arial"/>
          <w:b/>
          <w:lang w:val="x-none" w:eastAsia="zh-CN"/>
        </w:rPr>
        <w:t xml:space="preserve"> (</w:t>
      </w:r>
      <w:r w:rsidR="002D46A9" w:rsidRPr="002D46A9">
        <w:rPr>
          <w:rFonts w:ascii="Arial" w:hAnsi="Arial" w:cs="Arial"/>
          <w:b/>
          <w:lang w:val="x-none" w:eastAsia="zh-CN"/>
        </w:rPr>
        <w:t>Transform precoding</w:t>
      </w:r>
      <w:r w:rsidR="002D46A9">
        <w:rPr>
          <w:rFonts w:ascii="Arial" w:hAnsi="Arial" w:cs="Arial"/>
          <w:b/>
          <w:lang w:val="x-none" w:eastAsia="zh-CN"/>
        </w:rPr>
        <w:t xml:space="preserve"> disabled)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  <w:gridCol w:w="767"/>
        <w:gridCol w:w="767"/>
      </w:tblGrid>
      <w:tr w:rsidR="00AA5DFB" w:rsidRPr="006929C9" w:rsidTr="00272063">
        <w:trPr>
          <w:jc w:val="center"/>
        </w:trPr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</w:t>
            </w:r>
          </w:p>
        </w:tc>
        <w:tc>
          <w:tcPr>
            <w:tcW w:w="0" w:type="auto"/>
            <w:gridSpan w:val="2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NTN-TDL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C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TypeA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.22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.33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.38</w:t>
            </w:r>
          </w:p>
        </w:tc>
      </w:tr>
      <w:tr w:rsidR="00856876" w:rsidRPr="006929C9" w:rsidTr="00272063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AA5DFB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3C89">
              <w:rPr>
                <w:rFonts w:ascii="Arial" w:eastAsiaTheme="minorEastAsia" w:hAnsi="Arial" w:cs="Arial"/>
                <w:sz w:val="18"/>
                <w:lang w:val="en-US" w:eastAsia="zh-CN"/>
              </w:rPr>
              <w:t>-2.89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2.48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2.44</w:t>
            </w:r>
          </w:p>
        </w:tc>
      </w:tr>
      <w:tr w:rsidR="00AA5DFB" w:rsidRPr="006929C9" w:rsidTr="00272063">
        <w:trPr>
          <w:jc w:val="center"/>
        </w:trPr>
        <w:tc>
          <w:tcPr>
            <w:tcW w:w="0" w:type="auto"/>
            <w:vAlign w:val="center"/>
          </w:tcPr>
          <w:p w:rsidR="00AA5DFB" w:rsidRPr="006929C9" w:rsidRDefault="00856876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AA5DFB" w:rsidRPr="006929C9" w:rsidRDefault="00272063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  <w:r w:rsidR="00AA5DFB"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</w:t>
            </w:r>
            <w:r w:rsidR="00AA5DFB"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AA5DFB" w:rsidRPr="006929C9" w:rsidRDefault="00AA5DFB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.89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.91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.33</w:t>
            </w:r>
          </w:p>
        </w:tc>
        <w:tc>
          <w:tcPr>
            <w:tcW w:w="0" w:type="auto"/>
            <w:vAlign w:val="center"/>
          </w:tcPr>
          <w:p w:rsidR="00AA5DFB" w:rsidRPr="006929C9" w:rsidRDefault="00FB1BBC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.32</w:t>
            </w:r>
          </w:p>
        </w:tc>
      </w:tr>
      <w:tr w:rsidR="00856876" w:rsidRPr="006929C9" w:rsidTr="00272063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3.06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2.61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2.60</w:t>
            </w:r>
          </w:p>
        </w:tc>
      </w:tr>
    </w:tbl>
    <w:p w:rsidR="009575FF" w:rsidRDefault="009575FF" w:rsidP="009D624A">
      <w:pPr>
        <w:rPr>
          <w:lang w:val="x-none" w:eastAsia="zh-CN"/>
        </w:rPr>
      </w:pPr>
    </w:p>
    <w:p w:rsidR="002D46A9" w:rsidRPr="006929C9" w:rsidRDefault="002D46A9" w:rsidP="002D46A9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2.1-2 Ideal simulation results for P</w:t>
      </w:r>
      <w:r>
        <w:rPr>
          <w:rFonts w:ascii="Arial" w:hAnsi="Arial" w:cs="Arial"/>
          <w:b/>
          <w:lang w:val="x-none" w:eastAsia="zh-CN"/>
        </w:rPr>
        <w:t>USCH (</w:t>
      </w:r>
      <w:r w:rsidRPr="002D46A9">
        <w:rPr>
          <w:rFonts w:ascii="Arial" w:hAnsi="Arial" w:cs="Arial"/>
          <w:b/>
          <w:lang w:val="x-none" w:eastAsia="zh-CN"/>
        </w:rPr>
        <w:t>Transform precoding</w:t>
      </w:r>
      <w:r>
        <w:rPr>
          <w:rFonts w:ascii="Arial" w:hAnsi="Arial" w:cs="Arial"/>
          <w:b/>
          <w:lang w:val="x-none" w:eastAsia="zh-CN"/>
        </w:rPr>
        <w:t xml:space="preserve"> enabled)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  <w:gridCol w:w="767"/>
        <w:gridCol w:w="767"/>
      </w:tblGrid>
      <w:tr w:rsidR="002D46A9" w:rsidRPr="006929C9" w:rsidTr="00C876CA">
        <w:trPr>
          <w:jc w:val="center"/>
        </w:trPr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4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2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NTN-TDLA</w:t>
            </w:r>
          </w:p>
        </w:tc>
        <w:tc>
          <w:tcPr>
            <w:tcW w:w="0" w:type="auto"/>
            <w:gridSpan w:val="2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NTN-TDL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C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TypeA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BF50F4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2.35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2.36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AA5DFB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2.47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2.45</w:t>
            </w:r>
          </w:p>
        </w:tc>
      </w:tr>
      <w:tr w:rsidR="002D46A9" w:rsidRPr="006929C9" w:rsidTr="00C876CA">
        <w:trPr>
          <w:jc w:val="center"/>
        </w:trPr>
        <w:tc>
          <w:tcPr>
            <w:tcW w:w="0" w:type="auto"/>
            <w:vAlign w:val="center"/>
          </w:tcPr>
          <w:p w:rsidR="002D46A9" w:rsidRPr="006929C9" w:rsidRDefault="00856876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2D46A9" w:rsidRPr="006929C9" w:rsidRDefault="002D46A9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1.73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1.73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2.33</w:t>
            </w:r>
          </w:p>
        </w:tc>
        <w:tc>
          <w:tcPr>
            <w:tcW w:w="0" w:type="auto"/>
            <w:vAlign w:val="center"/>
          </w:tcPr>
          <w:p w:rsidR="002D46A9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2.30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2.77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2.61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2.62</w:t>
            </w:r>
          </w:p>
        </w:tc>
      </w:tr>
    </w:tbl>
    <w:p w:rsidR="002D46A9" w:rsidRPr="006929C9" w:rsidRDefault="002D46A9" w:rsidP="009D624A">
      <w:pPr>
        <w:rPr>
          <w:lang w:val="x-none" w:eastAsia="zh-CN"/>
        </w:rPr>
      </w:pPr>
    </w:p>
    <w:p w:rsidR="009575FF" w:rsidRPr="006929C9" w:rsidRDefault="008C2F7F" w:rsidP="009575FF">
      <w:pPr>
        <w:pStyle w:val="2"/>
        <w:rPr>
          <w:lang w:val="en-US" w:eastAsia="zh-CN"/>
        </w:rPr>
      </w:pPr>
      <w:r w:rsidRPr="008C2F7F">
        <w:rPr>
          <w:lang w:val="en-US" w:eastAsia="zh-CN"/>
        </w:rPr>
        <w:lastRenderedPageBreak/>
        <w:t>UL timing adjustment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8C2F7F" w:rsidRPr="008C2F7F">
        <w:rPr>
          <w:lang w:eastAsia="zh-CN"/>
        </w:rPr>
        <w:t>UL timing adjustment</w:t>
      </w:r>
      <w:r w:rsidRPr="006929C9">
        <w:rPr>
          <w:lang w:eastAsia="zh-CN"/>
        </w:rPr>
        <w:t xml:space="preserve"> for alignment, as shown in Table 2.2-</w:t>
      </w:r>
      <w:r w:rsidR="00AA5DFB">
        <w:rPr>
          <w:lang w:eastAsia="zh-CN"/>
        </w:rPr>
        <w:t>3</w:t>
      </w:r>
      <w:r w:rsidRPr="006929C9">
        <w:rPr>
          <w:lang w:eastAsia="zh-CN"/>
        </w:rPr>
        <w:t>, based on simulation assumption as shown in Table 2.2-1</w:t>
      </w:r>
      <w:r w:rsidR="00AA5DFB">
        <w:rPr>
          <w:lang w:eastAsia="zh-CN"/>
        </w:rPr>
        <w:t xml:space="preserve"> and Table 2.2-2</w:t>
      </w:r>
      <w:r w:rsidRPr="006929C9">
        <w:rPr>
          <w:lang w:eastAsia="zh-CN"/>
        </w:rPr>
        <w:t>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2.2-1 Simulation assumption for </w:t>
      </w:r>
      <w:r w:rsidR="008C2F7F" w:rsidRPr="008C2F7F">
        <w:rPr>
          <w:rFonts w:ascii="Arial" w:hAnsi="Arial" w:cs="Arial"/>
          <w:b/>
          <w:lang w:val="x-none" w:eastAsia="zh-CN"/>
        </w:rPr>
        <w:t>UL timing adjustment</w:t>
      </w:r>
      <w:r w:rsidR="00AA5DFB">
        <w:rPr>
          <w:rFonts w:ascii="Arial" w:hAnsi="Arial" w:cs="Arial"/>
          <w:b/>
          <w:lang w:val="x-none" w:eastAsia="zh-CN"/>
        </w:rPr>
        <w:t xml:space="preserve"> (part 1)</w:t>
      </w:r>
    </w:p>
    <w:tbl>
      <w:tblPr>
        <w:tblStyle w:val="90"/>
        <w:tblW w:w="0" w:type="auto"/>
        <w:jc w:val="center"/>
        <w:tblLook w:val="04A0" w:firstRow="1" w:lastRow="0" w:firstColumn="1" w:lastColumn="0" w:noHBand="0" w:noVBand="1"/>
      </w:tblPr>
      <w:tblGrid>
        <w:gridCol w:w="2634"/>
        <w:gridCol w:w="3213"/>
        <w:gridCol w:w="4609"/>
      </w:tblGrid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2F7F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2F7F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Disabled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15 kHz SCS: 5M</w:t>
            </w:r>
            <w:r>
              <w:rPr>
                <w:rFonts w:ascii="Arial" w:hAnsi="Arial" w:cs="Arial"/>
                <w:sz w:val="18"/>
              </w:rPr>
              <w:t>H</w:t>
            </w:r>
            <w:r w:rsidRPr="008C2F7F">
              <w:rPr>
                <w:rFonts w:ascii="Arial" w:hAnsi="Arial" w:cs="Arial"/>
                <w:sz w:val="18"/>
              </w:rPr>
              <w:t>z</w:t>
            </w:r>
          </w:p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30 kHz SCS: 10MHz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MCS</w:t>
            </w:r>
          </w:p>
        </w:tc>
        <w:tc>
          <w:tcPr>
            <w:tcW w:w="0" w:type="auto"/>
            <w:shd w:val="clear" w:color="auto" w:fill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MCS4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2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C2F7F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8C2F7F">
              <w:rPr>
                <w:rFonts w:ascii="Arial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NTN-TDL-A100-200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4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  <w:lang w:val="fr-FR"/>
              </w:rPr>
              <w:t>0, 2, 3, 1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1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single-symbol DM-RS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 position (</w:t>
            </w:r>
            <w:r w:rsidRPr="008C2F7F">
              <w:rPr>
                <w:rFonts w:ascii="Arial" w:hAnsi="Arial"/>
                <w:i/>
                <w:sz w:val="18"/>
              </w:rPr>
              <w:t>l</w:t>
            </w:r>
            <w:r w:rsidRPr="008C2F7F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8C2F7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2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2F7F">
              <w:rPr>
                <w:rFonts w:ascii="Arial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pos2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2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  <w:lang w:eastAsia="zh-CN"/>
              </w:rPr>
              <w:t>-3 dB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 port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{0}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Time domain resource assignment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N</w:t>
            </w:r>
            <w:r w:rsidRPr="008C2F7F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8C2F7F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8C2F7F">
              <w:rPr>
                <w:rFonts w:ascii="Arial" w:hAnsi="Arial" w:cs="Arial"/>
                <w:sz w:val="18"/>
              </w:rPr>
              <w:t>=0, n</w:t>
            </w:r>
            <w:r w:rsidRPr="008C2F7F">
              <w:rPr>
                <w:rFonts w:ascii="Arial" w:hAnsi="Arial" w:cs="Arial"/>
                <w:sz w:val="18"/>
                <w:vertAlign w:val="subscript"/>
              </w:rPr>
              <w:t>SCID</w:t>
            </w:r>
            <w:r w:rsidRPr="008C2F7F">
              <w:rPr>
                <w:rFonts w:ascii="Arial" w:hAnsi="Arial" w:cs="Arial"/>
                <w:sz w:val="18"/>
              </w:rPr>
              <w:t xml:space="preserve"> =0 for moving UE</w:t>
            </w:r>
          </w:p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N</w:t>
            </w:r>
            <w:r w:rsidRPr="008C2F7F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8C2F7F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8C2F7F">
              <w:rPr>
                <w:rFonts w:ascii="Arial" w:hAnsi="Arial" w:cs="Arial"/>
                <w:sz w:val="18"/>
              </w:rPr>
              <w:t>=1, n</w:t>
            </w:r>
            <w:r w:rsidRPr="008C2F7F">
              <w:rPr>
                <w:rFonts w:ascii="Arial" w:hAnsi="Arial" w:cs="Arial"/>
                <w:sz w:val="18"/>
                <w:vertAlign w:val="subscript"/>
              </w:rPr>
              <w:t>SCID</w:t>
            </w:r>
            <w:r w:rsidRPr="008C2F7F">
              <w:rPr>
                <w:rFonts w:ascii="Arial" w:hAnsi="Arial" w:cs="Arial"/>
                <w:sz w:val="18"/>
              </w:rPr>
              <w:t xml:space="preserve"> =1 for stationary UE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8C2F7F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Both A and B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 xml:space="preserve">14 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Frequency domain resource assignment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0" w:type="auto"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AA5DFB">
              <w:rPr>
                <w:rFonts w:ascii="Arial" w:hAnsi="Arial"/>
                <w:sz w:val="18"/>
                <w:lang w:val="x-none" w:eastAsia="zh-CN"/>
              </w:rPr>
              <w:t>5 MHz CBW/15kHz SCS: 12 RB for each UE</w:t>
            </w:r>
          </w:p>
          <w:p w:rsidR="008C2F7F" w:rsidRPr="008C2F7F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AA5DFB">
              <w:rPr>
                <w:rFonts w:ascii="Arial" w:hAnsi="Arial"/>
                <w:sz w:val="18"/>
                <w:lang w:val="x-none" w:eastAsia="zh-CN"/>
              </w:rPr>
              <w:t>10MHz CBW/30kHz SCS: 12 RB for each UE</w:t>
            </w:r>
          </w:p>
        </w:tc>
      </w:tr>
      <w:tr w:rsidR="00AA5DFB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AA5DFB" w:rsidRPr="008C2F7F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AA5DFB" w:rsidRPr="008C2F7F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Starting PRB index</w:t>
            </w:r>
          </w:p>
        </w:tc>
        <w:tc>
          <w:tcPr>
            <w:tcW w:w="0" w:type="auto"/>
          </w:tcPr>
          <w:p w:rsidR="00AA5DFB" w:rsidRPr="008C2F7F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8C2F7F">
              <w:rPr>
                <w:rFonts w:ascii="Arial" w:hAnsi="Arial"/>
                <w:sz w:val="18"/>
                <w:lang w:val="x-none" w:eastAsia="zh-CN"/>
              </w:rPr>
              <w:t xml:space="preserve">Moving UE: 0 </w:t>
            </w:r>
          </w:p>
          <w:p w:rsidR="00AA5DFB" w:rsidRPr="008C2F7F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val="x-none"/>
              </w:rPr>
            </w:pPr>
            <w:r w:rsidRPr="008C2F7F">
              <w:rPr>
                <w:rFonts w:ascii="Arial" w:hAnsi="Arial"/>
                <w:sz w:val="18"/>
                <w:lang w:val="x-none" w:eastAsia="zh-CN"/>
              </w:rPr>
              <w:t>Stationary UE: 12 for 5MHz for SCS 15kHz, and 12 for 10MHz for SCS 30kHz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 w:cs="Arial"/>
                <w:sz w:val="18"/>
              </w:rPr>
              <w:t>Disabled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bottom w:val="nil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  <w:lang w:eastAsia="en-GB"/>
              </w:rPr>
              <w:t>Slots in which sounding RS is transmitted (Note 1)</w:t>
            </w:r>
          </w:p>
        </w:tc>
        <w:tc>
          <w:tcPr>
            <w:tcW w:w="0" w:type="auto"/>
            <w:vAlign w:val="center"/>
          </w:tcPr>
          <w:p w:rsidR="008C2F7F" w:rsidRPr="008C2F7F" w:rsidRDefault="008C2F7F" w:rsidP="008C2F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en-GB"/>
              </w:rPr>
            </w:pPr>
            <w:r w:rsidRPr="008C2F7F">
              <w:rPr>
                <w:rFonts w:ascii="Arial" w:hAnsi="Arial"/>
                <w:sz w:val="18"/>
                <w:lang w:val="x-none" w:eastAsia="en-GB"/>
              </w:rPr>
              <w:t>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C2F7F">
                <w:rPr>
                  <w:rFonts w:ascii="Arial" w:hAnsi="Arial"/>
                  <w:sz w:val="18"/>
                  <w:lang w:val="x-none" w:eastAsia="en-GB"/>
                </w:rPr>
                <w:t>1 in</w:t>
              </w:r>
            </w:smartTag>
            <w:r w:rsidRPr="008C2F7F">
              <w:rPr>
                <w:rFonts w:ascii="Arial" w:hAnsi="Arial"/>
                <w:sz w:val="18"/>
                <w:lang w:val="x-none" w:eastAsia="en-GB"/>
              </w:rPr>
              <w:t xml:space="preserve"> radio frames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8C2F7F" w:rsidRPr="008C2F7F" w:rsidRDefault="008C2F7F" w:rsidP="008C2F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0" w:type="auto"/>
            <w:vAlign w:val="center"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A5DFB">
              <w:rPr>
                <w:rFonts w:ascii="Arial" w:hAnsi="Arial"/>
                <w:sz w:val="18"/>
                <w:lang w:eastAsia="en-GB"/>
              </w:rPr>
              <w:t xml:space="preserve">15 kHz SCS: </w:t>
            </w:r>
          </w:p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A5DFB">
              <w:rPr>
                <w:rFonts w:ascii="Arial" w:hAnsi="Arial"/>
                <w:sz w:val="18"/>
                <w:lang w:eastAsia="en-GB"/>
              </w:rPr>
              <w:tab/>
              <w:t>C</w:t>
            </w:r>
            <w:r w:rsidRPr="00AA5D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AA5DFB">
              <w:rPr>
                <w:rFonts w:ascii="Arial" w:hAnsi="Arial"/>
                <w:sz w:val="18"/>
                <w:lang w:eastAsia="en-GB"/>
              </w:rPr>
              <w:t xml:space="preserve"> = 5, B</w:t>
            </w:r>
            <w:r w:rsidRPr="00AA5D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AA5DFB">
              <w:rPr>
                <w:rFonts w:ascii="Arial" w:hAnsi="Arial"/>
                <w:sz w:val="18"/>
                <w:lang w:eastAsia="en-GB"/>
              </w:rPr>
              <w:t xml:space="preserve"> =0, for 20 RB</w:t>
            </w:r>
          </w:p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A5DFB">
              <w:rPr>
                <w:rFonts w:ascii="Arial" w:hAnsi="Arial"/>
                <w:sz w:val="18"/>
                <w:lang w:eastAsia="en-GB"/>
              </w:rPr>
              <w:t xml:space="preserve">30 kHz SCS: </w:t>
            </w:r>
          </w:p>
          <w:p w:rsidR="008C2F7F" w:rsidRPr="008C2F7F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A5DFB">
              <w:rPr>
                <w:rFonts w:ascii="Arial" w:hAnsi="Arial"/>
                <w:sz w:val="18"/>
                <w:lang w:eastAsia="en-GB"/>
              </w:rPr>
              <w:tab/>
              <w:t>C</w:t>
            </w:r>
            <w:r w:rsidRPr="00AA5D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AA5DFB">
              <w:rPr>
                <w:rFonts w:ascii="Arial" w:hAnsi="Arial"/>
                <w:sz w:val="18"/>
                <w:lang w:eastAsia="en-GB"/>
              </w:rPr>
              <w:t xml:space="preserve"> =5, B</w:t>
            </w:r>
            <w:r w:rsidRPr="00AA5D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AA5DFB">
              <w:rPr>
                <w:rFonts w:ascii="Arial" w:hAnsi="Arial"/>
                <w:sz w:val="18"/>
                <w:lang w:eastAsia="en-GB"/>
              </w:rPr>
              <w:t xml:space="preserve"> =0, for 20 RB</w:t>
            </w:r>
          </w:p>
        </w:tc>
      </w:tr>
      <w:tr w:rsidR="008C2F7F" w:rsidRPr="008C2F7F" w:rsidTr="008C2F7F">
        <w:trPr>
          <w:cantSplit/>
          <w:jc w:val="center"/>
        </w:trPr>
        <w:tc>
          <w:tcPr>
            <w:tcW w:w="0" w:type="auto"/>
            <w:gridSpan w:val="3"/>
          </w:tcPr>
          <w:p w:rsidR="008C2F7F" w:rsidRPr="008C2F7F" w:rsidRDefault="008C2F7F" w:rsidP="008C2F7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2F7F">
              <w:rPr>
                <w:rFonts w:ascii="Arial" w:hAnsi="Arial"/>
                <w:sz w:val="18"/>
                <w:lang w:eastAsia="en-GB"/>
              </w:rPr>
              <w:t>NOTE 1.</w:t>
            </w:r>
            <w:r w:rsidRPr="008C2F7F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8C2F7F">
              <w:rPr>
                <w:rFonts w:ascii="Arial" w:eastAsia="Batang" w:hAnsi="Arial"/>
                <w:sz w:val="18"/>
                <w:lang w:eastAsia="en-GB"/>
              </w:rPr>
              <w:t>transmission</w:t>
            </w:r>
            <w:r w:rsidRPr="008C2F7F">
              <w:rPr>
                <w:rFonts w:ascii="Arial" w:hAnsi="Arial"/>
                <w:sz w:val="18"/>
                <w:lang w:eastAsia="en-GB"/>
              </w:rPr>
              <w:t xml:space="preserve"> of SRS is optional.</w:t>
            </w:r>
            <w:r w:rsidRPr="008C2F7F">
              <w:rPr>
                <w:rFonts w:ascii="Arial" w:hAnsi="Arial"/>
                <w:sz w:val="18"/>
              </w:rPr>
              <w:t xml:space="preserve"> And the </w:t>
            </w:r>
            <w:r w:rsidRPr="008C2F7F">
              <w:rPr>
                <w:rFonts w:ascii="Arial" w:hAnsi="Arial"/>
                <w:sz w:val="18"/>
                <w:lang w:eastAsia="en-GB"/>
              </w:rPr>
              <w:t>transmission comb and SRS periodic are configured as K</w:t>
            </w:r>
            <w:r w:rsidRPr="008C2F7F">
              <w:rPr>
                <w:rFonts w:ascii="Arial" w:hAnsi="Arial"/>
                <w:sz w:val="18"/>
                <w:vertAlign w:val="subscript"/>
                <w:lang w:eastAsia="en-GB"/>
              </w:rPr>
              <w:t>TC</w:t>
            </w:r>
            <w:r w:rsidRPr="008C2F7F">
              <w:rPr>
                <w:rFonts w:ascii="Arial" w:hAnsi="Arial"/>
                <w:sz w:val="18"/>
                <w:lang w:eastAsia="en-GB"/>
              </w:rPr>
              <w:t xml:space="preserve"> = 2, and T</w:t>
            </w:r>
            <w:r w:rsidRPr="008C2F7F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8C2F7F">
              <w:rPr>
                <w:rFonts w:ascii="Arial" w:hAnsi="Arial"/>
                <w:sz w:val="18"/>
                <w:lang w:eastAsia="en-GB"/>
              </w:rPr>
              <w:t xml:space="preserve"> = 10 respectively.</w:t>
            </w:r>
          </w:p>
        </w:tc>
      </w:tr>
    </w:tbl>
    <w:p w:rsidR="009575FF" w:rsidRDefault="009575FF" w:rsidP="009575FF">
      <w:pPr>
        <w:rPr>
          <w:lang w:eastAsia="zh-CN"/>
        </w:rPr>
      </w:pPr>
    </w:p>
    <w:p w:rsidR="00AA5DFB" w:rsidRPr="006929C9" w:rsidRDefault="00AA5DFB" w:rsidP="00AA5DFB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2.2-1 Simulation assumption for </w:t>
      </w:r>
      <w:r w:rsidRPr="008C2F7F">
        <w:rPr>
          <w:rFonts w:ascii="Arial" w:hAnsi="Arial" w:cs="Arial"/>
          <w:b/>
          <w:lang w:val="x-none" w:eastAsia="zh-CN"/>
        </w:rPr>
        <w:t>UL timing adjustment</w:t>
      </w:r>
      <w:r>
        <w:rPr>
          <w:rFonts w:ascii="Arial" w:hAnsi="Arial" w:cs="Arial"/>
          <w:b/>
          <w:lang w:val="x-none" w:eastAsia="zh-CN"/>
        </w:rPr>
        <w:t xml:space="preserve"> (part 2)</w:t>
      </w:r>
    </w:p>
    <w:tbl>
      <w:tblPr>
        <w:tblStyle w:val="100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3952"/>
        <w:gridCol w:w="5043"/>
      </w:tblGrid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34B5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F34B5">
              <w:rPr>
                <w:rFonts w:ascii="Arial" w:hAnsi="Arial"/>
                <w:b/>
                <w:sz w:val="18"/>
                <w:lang w:eastAsia="zh-CN"/>
              </w:rPr>
              <w:t>Scenario X</w:t>
            </w:r>
          </w:p>
        </w:tc>
      </w:tr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Channel model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hi-IN"/>
              </w:rPr>
            </w:pPr>
            <w:r w:rsidRPr="00AF34B5">
              <w:rPr>
                <w:rFonts w:ascii="Arial" w:hAnsi="Arial"/>
                <w:sz w:val="18"/>
                <w:lang w:eastAsia="zh-CN" w:bidi="hi-IN"/>
              </w:rPr>
              <w:t>Stationary UE: AWGN</w:t>
            </w:r>
          </w:p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hi-IN"/>
              </w:rPr>
            </w:pPr>
            <w:r w:rsidRPr="00AF34B5">
              <w:rPr>
                <w:rFonts w:ascii="Arial" w:hAnsi="Arial"/>
                <w:sz w:val="18"/>
                <w:lang w:eastAsia="zh-CN" w:bidi="hi-IN"/>
              </w:rPr>
              <w:t xml:space="preserve">Moving UE: </w:t>
            </w:r>
            <w:r>
              <w:rPr>
                <w:rFonts w:ascii="Arial" w:hAnsi="Arial"/>
                <w:sz w:val="18"/>
                <w:lang w:eastAsia="zh-CN" w:bidi="hi-IN"/>
              </w:rPr>
              <w:t>NTN-</w:t>
            </w:r>
            <w:r w:rsidRPr="00AF34B5">
              <w:rPr>
                <w:rFonts w:ascii="Arial" w:hAnsi="Arial"/>
                <w:sz w:val="18"/>
                <w:lang w:eastAsia="zh-CN" w:bidi="hi-IN"/>
              </w:rPr>
              <w:t>TDL</w:t>
            </w:r>
            <w:r>
              <w:rPr>
                <w:rFonts w:ascii="Arial" w:hAnsi="Arial"/>
                <w:sz w:val="18"/>
                <w:lang w:eastAsia="zh-CN" w:bidi="hi-IN"/>
              </w:rPr>
              <w:t>A100</w:t>
            </w:r>
            <w:r w:rsidRPr="00AF34B5">
              <w:rPr>
                <w:rFonts w:ascii="Arial" w:hAnsi="Arial"/>
                <w:sz w:val="18"/>
                <w:lang w:eastAsia="zh-CN" w:bidi="hi-IN"/>
              </w:rPr>
              <w:t>-</w:t>
            </w:r>
            <w:r>
              <w:rPr>
                <w:rFonts w:ascii="Arial" w:hAnsi="Arial"/>
                <w:sz w:val="18"/>
                <w:lang w:eastAsia="zh-CN" w:bidi="hi-IN"/>
              </w:rPr>
              <w:t>200</w:t>
            </w:r>
          </w:p>
        </w:tc>
      </w:tr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UE speed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34B5">
              <w:rPr>
                <w:rFonts w:ascii="Arial" w:hAnsi="Arial"/>
                <w:sz w:val="18"/>
                <w:lang w:eastAsia="zh-CN"/>
              </w:rPr>
              <w:t>120 km/h</w:t>
            </w:r>
          </w:p>
        </w:tc>
      </w:tr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CP length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34B5">
              <w:rPr>
                <w:rFonts w:ascii="Arial" w:hAnsi="Arial"/>
                <w:sz w:val="18"/>
                <w:lang w:eastAsia="zh-CN"/>
              </w:rPr>
              <w:t>Normal</w:t>
            </w:r>
          </w:p>
        </w:tc>
      </w:tr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A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F34B5">
              <w:rPr>
                <w:rFonts w:ascii="Arial" w:hAnsi="Arial"/>
                <w:sz w:val="18"/>
                <w:lang w:eastAsia="zh-CN"/>
              </w:rPr>
              <w:t xml:space="preserve">15 kHz: 10 </w:t>
            </w:r>
            <w:r w:rsidRPr="00AF34B5">
              <w:rPr>
                <w:rFonts w:ascii="Symbol" w:hAnsi="Symbol"/>
                <w:sz w:val="18"/>
                <w:lang w:eastAsia="en-GB"/>
              </w:rPr>
              <w:t></w:t>
            </w:r>
            <w:r w:rsidRPr="00AF34B5">
              <w:rPr>
                <w:rFonts w:ascii="Arial" w:hAnsi="Arial"/>
                <w:sz w:val="18"/>
                <w:lang w:eastAsia="en-GB"/>
              </w:rPr>
              <w:t>s</w:t>
            </w:r>
          </w:p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 xml:space="preserve">30 kHz: 5 </w:t>
            </w:r>
            <w:r w:rsidRPr="00AF34B5">
              <w:rPr>
                <w:rFonts w:ascii="Symbol" w:hAnsi="Symbol"/>
                <w:sz w:val="18"/>
                <w:lang w:eastAsia="en-GB"/>
              </w:rPr>
              <w:t></w:t>
            </w:r>
            <w:r w:rsidRPr="00AF34B5">
              <w:rPr>
                <w:rFonts w:ascii="Arial" w:hAnsi="Arial"/>
                <w:sz w:val="18"/>
                <w:lang w:eastAsia="en-GB"/>
              </w:rPr>
              <w:t>s</w:t>
            </w:r>
          </w:p>
        </w:tc>
      </w:tr>
      <w:tr w:rsidR="00AA5DFB" w:rsidRPr="00AF34B5" w:rsidTr="00AA5DFB">
        <w:trPr>
          <w:jc w:val="center"/>
        </w:trPr>
        <w:tc>
          <w:tcPr>
            <w:tcW w:w="1975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F34B5">
              <w:rPr>
                <w:rFonts w:ascii="Symbol" w:hAnsi="Symbol"/>
                <w:sz w:val="18"/>
                <w:lang w:eastAsia="en-GB"/>
              </w:rPr>
              <w:t></w:t>
            </w:r>
            <w:r w:rsidRPr="00AF34B5">
              <w:rPr>
                <w:rFonts w:ascii="Symbol" w:hAnsi="Symbol"/>
                <w:sz w:val="18"/>
                <w:lang w:eastAsia="en-GB"/>
              </w:rPr>
              <w:t></w:t>
            </w:r>
          </w:p>
        </w:tc>
        <w:tc>
          <w:tcPr>
            <w:tcW w:w="2520" w:type="dxa"/>
          </w:tcPr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15 kHz: 0.04 s</w:t>
            </w:r>
            <w:r w:rsidRPr="00AF34B5">
              <w:rPr>
                <w:rFonts w:ascii="Arial" w:hAnsi="Arial"/>
                <w:sz w:val="18"/>
                <w:vertAlign w:val="superscript"/>
                <w:lang w:eastAsia="en-GB"/>
              </w:rPr>
              <w:t>-1</w:t>
            </w:r>
          </w:p>
          <w:p w:rsidR="00AA5DFB" w:rsidRPr="00AF34B5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AF34B5">
              <w:rPr>
                <w:rFonts w:ascii="Arial" w:hAnsi="Arial"/>
                <w:sz w:val="18"/>
                <w:lang w:eastAsia="en-GB"/>
              </w:rPr>
              <w:t>30 kHz: 0.08 s</w:t>
            </w:r>
            <w:r w:rsidRPr="00AF34B5">
              <w:rPr>
                <w:rFonts w:ascii="Arial" w:hAnsi="Arial"/>
                <w:sz w:val="18"/>
                <w:vertAlign w:val="superscript"/>
                <w:lang w:eastAsia="en-GB"/>
              </w:rPr>
              <w:t>-1</w:t>
            </w:r>
          </w:p>
        </w:tc>
      </w:tr>
    </w:tbl>
    <w:p w:rsidR="00AA5DFB" w:rsidRPr="008C2F7F" w:rsidRDefault="00AA5DFB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2.2-</w:t>
      </w:r>
      <w:r w:rsidR="00AA5DFB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8C2F7F" w:rsidRPr="008C2F7F">
        <w:rPr>
          <w:rFonts w:ascii="Arial" w:hAnsi="Arial" w:cs="Arial"/>
          <w:b/>
          <w:lang w:val="x-none" w:eastAsia="zh-CN"/>
        </w:rPr>
        <w:t>UL timing adjustment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</w:tblGrid>
      <w:tr w:rsidR="00272063" w:rsidRPr="006929C9" w:rsidTr="00272063">
        <w:trPr>
          <w:trHeight w:val="96"/>
          <w:jc w:val="center"/>
        </w:trPr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272063" w:rsidRP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72063" w:rsidRPr="006929C9" w:rsidTr="00272063">
        <w:trPr>
          <w:trHeight w:val="43"/>
          <w:jc w:val="center"/>
        </w:trPr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B01375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.56</w:t>
            </w:r>
          </w:p>
        </w:tc>
        <w:tc>
          <w:tcPr>
            <w:tcW w:w="0" w:type="auto"/>
            <w:vAlign w:val="center"/>
          </w:tcPr>
          <w:p w:rsidR="00272063" w:rsidRPr="006929C9" w:rsidRDefault="00B01375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.58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1.88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1.86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856876" w:rsidRPr="006929C9" w:rsidRDefault="00B01375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.66</w:t>
            </w:r>
          </w:p>
        </w:tc>
        <w:tc>
          <w:tcPr>
            <w:tcW w:w="0" w:type="auto"/>
            <w:vAlign w:val="center"/>
          </w:tcPr>
          <w:p w:rsidR="00856876" w:rsidRPr="006929C9" w:rsidRDefault="00C1226E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.92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2.29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2.10</w:t>
            </w:r>
          </w:p>
        </w:tc>
      </w:tr>
    </w:tbl>
    <w:p w:rsidR="009575FF" w:rsidRPr="006929C9" w:rsidRDefault="009575FF" w:rsidP="009575FF">
      <w:pPr>
        <w:rPr>
          <w:lang w:val="x-none" w:eastAsia="zh-CN"/>
        </w:rPr>
      </w:pPr>
    </w:p>
    <w:p w:rsidR="009575FF" w:rsidRPr="006929C9" w:rsidRDefault="008C2F7F" w:rsidP="009575FF">
      <w:pPr>
        <w:pStyle w:val="2"/>
        <w:rPr>
          <w:lang w:val="en-US" w:eastAsia="zh-CN"/>
        </w:rPr>
      </w:pPr>
      <w:r w:rsidRPr="008C2F7F">
        <w:rPr>
          <w:lang w:val="en-US" w:eastAsia="zh-CN"/>
        </w:rPr>
        <w:t>PUSCH repetition type A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</w:t>
      </w:r>
      <w:r w:rsidR="00AA5DFB" w:rsidRPr="00AA5DFB">
        <w:rPr>
          <w:lang w:eastAsia="zh-CN"/>
        </w:rPr>
        <w:t>USCH repetition type A</w:t>
      </w:r>
      <w:r w:rsidRPr="006929C9">
        <w:rPr>
          <w:lang w:eastAsia="zh-CN"/>
        </w:rPr>
        <w:t xml:space="preserve"> for alignment,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-2, based on simulation assumption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-1.</w:t>
      </w:r>
    </w:p>
    <w:p w:rsidR="007E532F" w:rsidRPr="007E532F" w:rsidRDefault="009575FF" w:rsidP="007E532F">
      <w:pPr>
        <w:pStyle w:val="TH"/>
        <w:rPr>
          <w:lang w:eastAsia="zh-CN"/>
        </w:rPr>
      </w:pPr>
      <w:r w:rsidRPr="006929C9">
        <w:rPr>
          <w:lang w:eastAsia="zh-CN"/>
        </w:rPr>
        <w:t>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 xml:space="preserve">-1 Simulation assumption for </w:t>
      </w:r>
      <w:r w:rsidR="00AA5DFB" w:rsidRPr="00AA5DFB">
        <w:rPr>
          <w:lang w:eastAsia="zh-CN"/>
        </w:rPr>
        <w:t>PUSCH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28"/>
        <w:gridCol w:w="3898"/>
        <w:gridCol w:w="2578"/>
      </w:tblGrid>
      <w:tr w:rsidR="00AA5DFB" w:rsidRPr="00AA5DFB" w:rsidTr="00AA5DF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A5DFB">
              <w:rPr>
                <w:rFonts w:ascii="Arial" w:hAnsi="Arial" w:cs="Arial"/>
                <w:b/>
                <w:sz w:val="18"/>
                <w:lang w:val="sv-S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A5DFB">
              <w:rPr>
                <w:rFonts w:ascii="Arial" w:hAnsi="Arial" w:cs="Arial"/>
                <w:b/>
                <w:sz w:val="18"/>
                <w:lang w:val="sv-SE"/>
              </w:rPr>
              <w:t>Value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Disabled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 w:eastAsia="zh-CN"/>
              </w:rPr>
            </w:pPr>
            <w:r w:rsidRPr="00AA5DFB">
              <w:rPr>
                <w:rFonts w:ascii="Arial" w:hAnsi="Arial" w:cs="Arial" w:hint="eastAsia"/>
                <w:sz w:val="18"/>
                <w:lang w:val="sv-SE" w:eastAsia="zh-CN"/>
              </w:rPr>
              <w:t>C</w:t>
            </w:r>
            <w:r w:rsidRPr="00AA5DFB">
              <w:rPr>
                <w:rFonts w:ascii="Arial" w:hAnsi="Arial" w:cs="Arial"/>
                <w:sz w:val="18"/>
                <w:lang w:val="sv-SE" w:eastAsia="zh-CN"/>
              </w:rPr>
              <w:t>hannel model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NTN-TDLA100-200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 w:eastAsia="zh-CN"/>
              </w:rPr>
            </w:pPr>
            <w:r w:rsidRPr="00AA5DFB">
              <w:rPr>
                <w:rFonts w:ascii="Arial" w:hAnsi="Arial" w:cs="Arial" w:hint="eastAsia"/>
                <w:sz w:val="18"/>
                <w:lang w:val="sv-SE" w:eastAsia="zh-CN"/>
              </w:rPr>
              <w:t>M</w:t>
            </w:r>
            <w:r w:rsidRPr="00AA5DFB">
              <w:rPr>
                <w:rFonts w:ascii="Arial" w:hAnsi="Arial" w:cs="Arial"/>
                <w:sz w:val="18"/>
                <w:lang w:val="sv-SE" w:eastAsia="zh-CN"/>
              </w:rPr>
              <w:t>CS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5 in Table 3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4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fr-FR"/>
              </w:rPr>
              <w:t>0, 3</w:t>
            </w:r>
            <w:r w:rsidRPr="00AA5DFB">
              <w:rPr>
                <w:rFonts w:ascii="Arial" w:hAnsi="Arial" w:cs="Arial"/>
                <w:sz w:val="18"/>
                <w:lang w:val="fr-FR" w:eastAsia="zh-CN"/>
              </w:rPr>
              <w:t>, 0, 3 [Note 2]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1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single-symbol DM-RS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 w:eastAsia="zh-CN"/>
              </w:rPr>
              <w:t>Additional DM-RS position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pos1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2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AA5DFB">
              <w:rPr>
                <w:rFonts w:ascii="Arial" w:hAnsi="Arial" w:cs="Arial"/>
                <w:sz w:val="18"/>
                <w:lang w:val="sv-SE" w:eastAsia="zh-CN"/>
              </w:rPr>
              <w:t>-3 dB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DM-RS port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0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N</w:t>
            </w:r>
            <w:r w:rsidRPr="00AA5DFB">
              <w:rPr>
                <w:rFonts w:ascii="Arial" w:hAnsi="Arial" w:cs="Arial"/>
                <w:sz w:val="18"/>
                <w:vertAlign w:val="subscript"/>
                <w:lang w:val="sv-SE"/>
              </w:rPr>
              <w:t>ID</w:t>
            </w:r>
            <w:r w:rsidRPr="00AA5DFB">
              <w:rPr>
                <w:rFonts w:ascii="Arial" w:hAnsi="Arial" w:cs="Arial"/>
                <w:sz w:val="18"/>
                <w:vertAlign w:val="superscript"/>
                <w:lang w:val="sv-SE"/>
              </w:rPr>
              <w:t>0</w:t>
            </w:r>
            <w:r w:rsidRPr="00AA5DFB">
              <w:rPr>
                <w:rFonts w:ascii="Arial" w:hAnsi="Arial" w:cs="Arial"/>
                <w:sz w:val="18"/>
                <w:lang w:val="sv-SE"/>
              </w:rPr>
              <w:t>=0, n</w:t>
            </w:r>
            <w:r w:rsidRPr="00AA5DFB">
              <w:rPr>
                <w:rFonts w:ascii="Arial" w:hAnsi="Arial" w:cs="Arial"/>
                <w:sz w:val="18"/>
                <w:vertAlign w:val="subscript"/>
                <w:lang w:val="sv-SE"/>
              </w:rPr>
              <w:t>SCID</w:t>
            </w:r>
            <w:r w:rsidRPr="00AA5DFB">
              <w:rPr>
                <w:rFonts w:ascii="Arial" w:hAnsi="Arial" w:cs="Arial"/>
                <w:sz w:val="18"/>
                <w:lang w:val="sv-SE"/>
              </w:rPr>
              <w:t xml:space="preserve"> =0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Time domain resource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eastAsia="Batang" w:hAnsi="Arial" w:cs="Arial"/>
                <w:sz w:val="18"/>
                <w:lang w:val="sv-SE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A, B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Start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 xml:space="preserve">0 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 xml:space="preserve">14 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 w:eastAsia="zh-CN"/>
              </w:rPr>
            </w:pPr>
            <w:r w:rsidRPr="00AA5DFB">
              <w:rPr>
                <w:rFonts w:ascii="Arial" w:hAnsi="Arial" w:cs="Arial"/>
                <w:sz w:val="18"/>
                <w:lang w:val="sv-SE" w:eastAsia="zh-CN"/>
              </w:rPr>
              <w:t>PUSCH aggregation factor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AA5DFB">
              <w:rPr>
                <w:rFonts w:ascii="Arial" w:hAnsi="Arial" w:cs="Arial"/>
                <w:sz w:val="18"/>
                <w:lang w:val="sv-SE" w:eastAsia="zh-CN"/>
              </w:rPr>
              <w:t>n2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Frequency domain resource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272063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272063">
              <w:rPr>
                <w:rFonts w:ascii="Arial" w:hAnsi="Arial" w:cs="Arial"/>
                <w:sz w:val="18"/>
                <w:lang w:val="sv-SE"/>
              </w:rPr>
              <w:t>Full applicable test bandwidth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Disabled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lastRenderedPageBreak/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Disabled</w:t>
            </w:r>
          </w:p>
        </w:tc>
      </w:tr>
      <w:tr w:rsidR="00AA5DFB" w:rsidRPr="00AA5DFB" w:rsidTr="00AA5DFB">
        <w:trPr>
          <w:jc w:val="center"/>
        </w:trPr>
        <w:tc>
          <w:tcPr>
            <w:tcW w:w="0" w:type="auto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DFB" w:rsidRPr="00AA5DFB" w:rsidRDefault="00AA5DFB" w:rsidP="00AA5DF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sv-SE"/>
              </w:rPr>
            </w:pPr>
            <w:r w:rsidRPr="00AA5DFB">
              <w:rPr>
                <w:rFonts w:ascii="Arial" w:hAnsi="Arial" w:cs="Arial"/>
                <w:sz w:val="18"/>
                <w:lang w:val="sv-SE"/>
              </w:rPr>
              <w:t>Note 2:</w:t>
            </w:r>
            <w:r w:rsidRPr="00AA5DFB">
              <w:rPr>
                <w:rFonts w:ascii="Arial" w:hAnsi="Arial" w:cs="Arial"/>
                <w:sz w:val="18"/>
                <w:lang w:val="sv-SE"/>
              </w:rPr>
              <w:tab/>
              <w:t>The effective RV sequence is {0, 2, 3, 1} with slot aggregation.</w:t>
            </w:r>
          </w:p>
        </w:tc>
      </w:tr>
    </w:tbl>
    <w:p w:rsidR="009575FF" w:rsidRPr="00AA5DFB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272063" w:rsidRPr="00272063">
        <w:rPr>
          <w:rFonts w:ascii="Arial" w:hAnsi="Arial" w:cs="Arial"/>
          <w:b/>
          <w:lang w:val="x-none" w:eastAsia="zh-CN"/>
        </w:rPr>
        <w:t>PUSCH repetition type A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36"/>
        <w:gridCol w:w="767"/>
        <w:gridCol w:w="767"/>
      </w:tblGrid>
      <w:tr w:rsidR="00272063" w:rsidRPr="006929C9" w:rsidTr="00C876CA">
        <w:trPr>
          <w:trHeight w:val="96"/>
          <w:jc w:val="center"/>
        </w:trPr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272063" w:rsidRP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72063" w:rsidRPr="006929C9" w:rsidTr="00C876CA">
        <w:trPr>
          <w:trHeight w:val="43"/>
          <w:jc w:val="center"/>
        </w:trPr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ypeA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A5DFB">
              <w:rPr>
                <w:rFonts w:ascii="Arial" w:eastAsiaTheme="minorEastAsia" w:hAnsi="Arial" w:cs="Arial"/>
                <w:b/>
                <w:sz w:val="18"/>
                <w:lang w:eastAsia="ko-KR"/>
              </w:rPr>
              <w:t>Type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B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-3.73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-3.76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  <w:r w:rsidRPr="00AA5DFB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/ 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7.56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7.59</w:t>
            </w:r>
          </w:p>
        </w:tc>
      </w:tr>
      <w:tr w:rsidR="00272063" w:rsidRPr="006929C9" w:rsidTr="00C876CA">
        <w:trPr>
          <w:jc w:val="center"/>
        </w:trPr>
        <w:tc>
          <w:tcPr>
            <w:tcW w:w="0" w:type="auto"/>
            <w:vAlign w:val="center"/>
          </w:tcPr>
          <w:p w:rsidR="00272063" w:rsidRPr="006929C9" w:rsidRDefault="00856876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272063" w:rsidRPr="006929C9" w:rsidRDefault="00272063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856876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-4.72</w:t>
            </w:r>
          </w:p>
        </w:tc>
        <w:tc>
          <w:tcPr>
            <w:tcW w:w="0" w:type="auto"/>
            <w:vAlign w:val="center"/>
          </w:tcPr>
          <w:p w:rsidR="00272063" w:rsidRPr="006929C9" w:rsidRDefault="00FB1BBC" w:rsidP="00C876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-4.71</w:t>
            </w:r>
          </w:p>
        </w:tc>
      </w:tr>
      <w:tr w:rsidR="00856876" w:rsidRPr="006929C9" w:rsidTr="00C876CA">
        <w:trPr>
          <w:jc w:val="center"/>
        </w:trPr>
        <w:tc>
          <w:tcPr>
            <w:tcW w:w="0" w:type="auto"/>
            <w:vAlign w:val="center"/>
          </w:tcPr>
          <w:p w:rsidR="00856876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72063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8.25</w:t>
            </w:r>
          </w:p>
        </w:tc>
        <w:tc>
          <w:tcPr>
            <w:tcW w:w="0" w:type="auto"/>
            <w:vAlign w:val="center"/>
          </w:tcPr>
          <w:p w:rsidR="00856876" w:rsidRPr="006929C9" w:rsidRDefault="00856876" w:rsidP="008568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8.23</w:t>
            </w:r>
          </w:p>
        </w:tc>
      </w:tr>
    </w:tbl>
    <w:p w:rsidR="007B058E" w:rsidRPr="006929C9" w:rsidRDefault="007B058E" w:rsidP="00623875">
      <w:pPr>
        <w:rPr>
          <w:noProof/>
        </w:rPr>
      </w:pPr>
    </w:p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7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>provide our initial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7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D47DCB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D47DCB">
        <w:rPr>
          <w:lang w:val="en-US" w:eastAsia="zh-CN"/>
        </w:rPr>
        <w:t>R4-22</w:t>
      </w:r>
      <w:r w:rsidR="00DB5F37">
        <w:rPr>
          <w:lang w:val="en-US" w:eastAsia="zh-CN"/>
        </w:rPr>
        <w:t>10662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D47DCB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DB5F37">
        <w:rPr>
          <w:lang w:val="en-US" w:eastAsia="zh-CN"/>
        </w:rPr>
        <w:t>3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8"/>
      <w:r w:rsidR="001428BA" w:rsidRPr="006929C9">
        <w:rPr>
          <w:lang w:val="en-US" w:eastAsia="zh-CN"/>
        </w:rPr>
        <w:t>Huawei, HiSilicon</w:t>
      </w:r>
    </w:p>
    <w:bookmarkEnd w:id="9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ACA" w:rsidRDefault="007D0ACA" w:rsidP="009163A1">
      <w:pPr>
        <w:spacing w:after="0"/>
      </w:pPr>
      <w:r>
        <w:separator/>
      </w:r>
    </w:p>
  </w:endnote>
  <w:endnote w:type="continuationSeparator" w:id="0">
    <w:p w:rsidR="007D0ACA" w:rsidRDefault="007D0AC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ACA" w:rsidRDefault="007D0ACA" w:rsidP="009163A1">
      <w:pPr>
        <w:spacing w:after="0"/>
      </w:pPr>
      <w:r>
        <w:separator/>
      </w:r>
    </w:p>
  </w:footnote>
  <w:footnote w:type="continuationSeparator" w:id="0">
    <w:p w:rsidR="007D0ACA" w:rsidRDefault="007D0AC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269CD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2063"/>
    <w:rsid w:val="00274204"/>
    <w:rsid w:val="0027571A"/>
    <w:rsid w:val="0028155C"/>
    <w:rsid w:val="00290EB4"/>
    <w:rsid w:val="0029153F"/>
    <w:rsid w:val="002928C5"/>
    <w:rsid w:val="002A00F4"/>
    <w:rsid w:val="002A1835"/>
    <w:rsid w:val="002A395D"/>
    <w:rsid w:val="002B53F2"/>
    <w:rsid w:val="002C4FA3"/>
    <w:rsid w:val="002C5482"/>
    <w:rsid w:val="002C6722"/>
    <w:rsid w:val="002C7212"/>
    <w:rsid w:val="002D0711"/>
    <w:rsid w:val="002D17FD"/>
    <w:rsid w:val="002D46A9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20C11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0FA9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E6799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1BCE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16955"/>
    <w:rsid w:val="0062387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0ACA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097"/>
    <w:rsid w:val="0082437D"/>
    <w:rsid w:val="00825BC9"/>
    <w:rsid w:val="00834830"/>
    <w:rsid w:val="0083678C"/>
    <w:rsid w:val="00846F6F"/>
    <w:rsid w:val="0084779A"/>
    <w:rsid w:val="00847B68"/>
    <w:rsid w:val="00851212"/>
    <w:rsid w:val="00856876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0FAE"/>
    <w:rsid w:val="008C2F7F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B7832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C89"/>
    <w:rsid w:val="00A53E1B"/>
    <w:rsid w:val="00A62D36"/>
    <w:rsid w:val="00A64ABC"/>
    <w:rsid w:val="00A6690E"/>
    <w:rsid w:val="00A70F98"/>
    <w:rsid w:val="00A73A57"/>
    <w:rsid w:val="00A73ABD"/>
    <w:rsid w:val="00A80BB8"/>
    <w:rsid w:val="00A85837"/>
    <w:rsid w:val="00A85D49"/>
    <w:rsid w:val="00A902A7"/>
    <w:rsid w:val="00A9559C"/>
    <w:rsid w:val="00AA3E3D"/>
    <w:rsid w:val="00AA488B"/>
    <w:rsid w:val="00AA5DF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01375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BF50F4"/>
    <w:rsid w:val="00C006CD"/>
    <w:rsid w:val="00C022F6"/>
    <w:rsid w:val="00C027C5"/>
    <w:rsid w:val="00C06889"/>
    <w:rsid w:val="00C1226E"/>
    <w:rsid w:val="00C1436E"/>
    <w:rsid w:val="00C15094"/>
    <w:rsid w:val="00C36CEA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07A6"/>
    <w:rsid w:val="00C86A5A"/>
    <w:rsid w:val="00C876C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47DCB"/>
    <w:rsid w:val="00D514FE"/>
    <w:rsid w:val="00D53400"/>
    <w:rsid w:val="00D558C8"/>
    <w:rsid w:val="00D73064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3F8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5F37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6BA4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DEE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B172E"/>
    <w:rsid w:val="00FB1BBC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0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1"/>
    <w:next w:val="ae"/>
    <w:uiPriority w:val="39"/>
    <w:qFormat/>
    <w:rsid w:val="008C2F7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e"/>
    <w:uiPriority w:val="39"/>
    <w:qFormat/>
    <w:rsid w:val="00AA5DF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2F35D-349D-46E5-AD00-DE7A8495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9877</TotalTime>
  <Pages>5</Pages>
  <Words>855</Words>
  <Characters>4877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2021-01-11T12:36:00Z</dcterms:created>
  <dcterms:modified xsi:type="dcterms:W3CDTF">2022-08-10T16:39:00Z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(3)YszAVtKGM/3EDWVjjKHbRQcRoakD6nGbcv1Y6bhojC0gBUchgJ7dlNTHZrI+FNT1L57eQa3w
EMBHp10ZGFsLUwnLOwmQLpQ0/D10LYGWoAX42/m5D23+5xo0JLSCAGBGPaVGi3zjqUyWxqaE
P31x3uYLVL307EUkLju+o7QfDxeJJ1pFI4/KJagOKGT2VK/A6ntqWUfFMciCkDIZ01EorHtO
YL+35esoEx1x0dZul3</vt:lpwstr>
  </property>
  <property fmtid="{D5CDD505-2E9C-101B-9397-08002B2CF9AE}" pid="3" name="_2015_ms_pID_7253431">
    <vt:lpwstr>30+LE3WdK5uyz2N2384L4mm5gUb/SQir6AryiLKJgFG79nH2+D+TP/
6PaDt1E7Gwn6fBZ6CpQ9Tz9vUciAzc2/O7r7R+oDC1piO2fJZ9nm9tr4//5rUJSf9YsxLkFL
azpBa0q9vXbobfAk+VyV7jq5cKE763ucSiZGHGU0faslf6i1GzviuO/81lRtsMgxvnfdNdzu
Or4GnFfQ3PdhUvpct2fmAfngtNHVWss/2DfY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1660149528</vt:lpwstr>
  </property>
</Properties>
</file>